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2BF53" w14:textId="44AF8F74" w:rsidR="00616F8C" w:rsidRDefault="00B41C9A" w:rsidP="00B41C9A">
      <w:pPr>
        <w:pStyle w:val="CRCoverPage"/>
        <w:outlineLvl w:val="0"/>
        <w:rPr>
          <w:b/>
          <w:noProof/>
          <w:sz w:val="24"/>
        </w:rPr>
      </w:pPr>
      <w:r w:rsidRPr="00284147">
        <w:rPr>
          <w:b/>
          <w:noProof/>
          <w:sz w:val="24"/>
        </w:rPr>
        <w:t>3GPP TSG-RAN WG2 Meeting #</w:t>
      </w:r>
      <w:r w:rsidR="00930508" w:rsidRPr="00284147">
        <w:rPr>
          <w:b/>
          <w:noProof/>
          <w:sz w:val="24"/>
        </w:rPr>
        <w:t>1</w:t>
      </w:r>
      <w:r w:rsidR="00930508">
        <w:rPr>
          <w:b/>
          <w:noProof/>
          <w:sz w:val="24"/>
        </w:rPr>
        <w:t>1</w:t>
      </w:r>
      <w:r w:rsidR="00211379">
        <w:rPr>
          <w:b/>
          <w:noProof/>
          <w:sz w:val="24"/>
        </w:rPr>
        <w:t>2</w:t>
      </w:r>
      <w:r w:rsidR="00930508" w:rsidRPr="00284147">
        <w:rPr>
          <w:b/>
          <w:noProof/>
          <w:sz w:val="24"/>
        </w:rPr>
        <w:t xml:space="preserve"> </w:t>
      </w:r>
      <w:r w:rsidRPr="00284147">
        <w:rPr>
          <w:b/>
          <w:noProof/>
          <w:sz w:val="24"/>
        </w:rPr>
        <w:t>electronic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="005B5064" w:rsidRPr="005B5064">
        <w:rPr>
          <w:b/>
          <w:noProof/>
          <w:sz w:val="24"/>
        </w:rPr>
        <w:t>R2-2009000</w:t>
      </w:r>
    </w:p>
    <w:p w14:paraId="33FCAAA9" w14:textId="2A4C0B24" w:rsidR="00B41C9A" w:rsidRDefault="0033789C" w:rsidP="00B41C9A">
      <w:pPr>
        <w:pStyle w:val="CRCoverPage"/>
        <w:outlineLvl w:val="0"/>
        <w:rPr>
          <w:b/>
          <w:noProof/>
          <w:sz w:val="24"/>
        </w:rPr>
      </w:pPr>
      <w:r w:rsidRPr="0033789C">
        <w:rPr>
          <w:b/>
          <w:noProof/>
          <w:sz w:val="24"/>
        </w:rPr>
        <w:t xml:space="preserve">Elbonia, </w:t>
      </w:r>
      <w:r w:rsidR="00211379">
        <w:rPr>
          <w:b/>
          <w:noProof/>
          <w:sz w:val="24"/>
        </w:rPr>
        <w:t>Nov</w:t>
      </w:r>
      <w:r w:rsidRPr="0033789C">
        <w:rPr>
          <w:b/>
          <w:noProof/>
          <w:sz w:val="24"/>
        </w:rPr>
        <w:t xml:space="preserve"> </w:t>
      </w:r>
      <w:r w:rsidR="00211379">
        <w:rPr>
          <w:b/>
          <w:noProof/>
          <w:sz w:val="24"/>
        </w:rPr>
        <w:t>2</w:t>
      </w:r>
      <w:r w:rsidR="00211379" w:rsidRPr="00211379">
        <w:rPr>
          <w:b/>
          <w:noProof/>
          <w:sz w:val="24"/>
          <w:vertAlign w:val="superscript"/>
        </w:rPr>
        <w:t>nd</w:t>
      </w:r>
      <w:r w:rsidR="00211379">
        <w:rPr>
          <w:b/>
          <w:noProof/>
          <w:sz w:val="24"/>
        </w:rPr>
        <w:t xml:space="preserve"> </w:t>
      </w:r>
      <w:r w:rsidRPr="0033789C">
        <w:rPr>
          <w:b/>
          <w:noProof/>
          <w:sz w:val="24"/>
        </w:rPr>
        <w:t xml:space="preserve">– </w:t>
      </w:r>
      <w:r w:rsidR="00211379">
        <w:rPr>
          <w:b/>
          <w:noProof/>
          <w:sz w:val="24"/>
        </w:rPr>
        <w:t>13</w:t>
      </w:r>
      <w:r w:rsidRPr="00211379">
        <w:rPr>
          <w:b/>
          <w:noProof/>
          <w:sz w:val="24"/>
          <w:vertAlign w:val="superscript"/>
        </w:rPr>
        <w:t>th</w:t>
      </w:r>
      <w:r w:rsidR="00211379">
        <w:rPr>
          <w:b/>
          <w:noProof/>
          <w:sz w:val="24"/>
        </w:rPr>
        <w:t xml:space="preserve"> </w:t>
      </w:r>
      <w:r w:rsidRPr="0033789C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1C9A" w14:paraId="5271AEE2" w14:textId="77777777" w:rsidTr="003E1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BE809" w14:textId="77777777" w:rsidR="00B41C9A" w:rsidRDefault="00B41C9A" w:rsidP="003E1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CR--Form--v12.0</w:t>
            </w:r>
          </w:p>
        </w:tc>
      </w:tr>
      <w:tr w:rsidR="00B41C9A" w14:paraId="66CB740C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EF9A0" w14:textId="77777777" w:rsidR="00B41C9A" w:rsidRDefault="00B41C9A" w:rsidP="003E1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1C9A" w14:paraId="13C5C8AF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FD331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57B60012" w14:textId="77777777" w:rsidTr="003E1936">
        <w:tc>
          <w:tcPr>
            <w:tcW w:w="142" w:type="dxa"/>
            <w:tcBorders>
              <w:left w:val="single" w:sz="4" w:space="0" w:color="auto"/>
            </w:tcBorders>
          </w:tcPr>
          <w:p w14:paraId="25B098CC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E29EEF" w14:textId="39952221" w:rsidR="00B41C9A" w:rsidRPr="00410371" w:rsidRDefault="00B41C9A" w:rsidP="003E1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1137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11379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4AF7DB9D" w14:textId="77777777" w:rsidR="00B41C9A" w:rsidRDefault="00B41C9A" w:rsidP="003E1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0F6FF" w14:textId="3E365A55" w:rsidR="00B41C9A" w:rsidRPr="00410371" w:rsidRDefault="005B5064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1D0060C4" w14:textId="77777777" w:rsidR="00B41C9A" w:rsidRDefault="00B41C9A" w:rsidP="003E1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8D07A9" w14:textId="593E6DE2" w:rsidR="00B41C9A" w:rsidRPr="00911EE8" w:rsidRDefault="00B41C9A" w:rsidP="003E19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676BAAAB" w14:textId="77777777" w:rsidR="00B41C9A" w:rsidRDefault="00B41C9A" w:rsidP="003E1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F5EE1" w14:textId="1903EA55" w:rsidR="00B41C9A" w:rsidRPr="00410371" w:rsidRDefault="00B41C9A" w:rsidP="003E1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137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1137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7A1C6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7BDC467B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D95E4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3B8E6B31" w14:textId="77777777" w:rsidTr="003E1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8EA39" w14:textId="77777777" w:rsidR="00B41C9A" w:rsidRPr="00F25D98" w:rsidRDefault="00B41C9A" w:rsidP="003E1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1C9A" w14:paraId="2DDA1205" w14:textId="77777777" w:rsidTr="003E1936">
        <w:tc>
          <w:tcPr>
            <w:tcW w:w="9641" w:type="dxa"/>
            <w:gridSpan w:val="9"/>
          </w:tcPr>
          <w:p w14:paraId="61B3128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F208E8" w14:textId="77777777" w:rsidR="00B41C9A" w:rsidRDefault="00B41C9A" w:rsidP="00B41C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1C9A" w14:paraId="283A8D50" w14:textId="77777777" w:rsidTr="003E1936">
        <w:tc>
          <w:tcPr>
            <w:tcW w:w="2835" w:type="dxa"/>
          </w:tcPr>
          <w:p w14:paraId="5D4C83DF" w14:textId="77777777" w:rsidR="00B41C9A" w:rsidRDefault="00B41C9A" w:rsidP="003E1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BE8D0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CF557E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FAC20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4B09F1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C90C82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CCA3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447B54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C37EF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C0675" w14:textId="77777777" w:rsidR="00B41C9A" w:rsidRDefault="00B41C9A" w:rsidP="00B41C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1C9A" w14:paraId="43FB7605" w14:textId="77777777" w:rsidTr="003E1936">
        <w:tc>
          <w:tcPr>
            <w:tcW w:w="9640" w:type="dxa"/>
            <w:gridSpan w:val="11"/>
          </w:tcPr>
          <w:p w14:paraId="24A0B2E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082163A7" w14:textId="77777777" w:rsidTr="003E1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8991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93ACC" w14:textId="1E019153" w:rsidR="00B41C9A" w:rsidRPr="00174FB6" w:rsidRDefault="00211379" w:rsidP="003E1936">
            <w:pPr>
              <w:pStyle w:val="CRCoverPage"/>
              <w:spacing w:after="0"/>
              <w:rPr>
                <w:noProof/>
              </w:rPr>
            </w:pPr>
            <w:r w:rsidRPr="00211379">
              <w:t>Remove the NOTE in architecture figure in TS 38.305</w:t>
            </w:r>
          </w:p>
        </w:tc>
      </w:tr>
      <w:tr w:rsidR="00B41C9A" w14:paraId="56E1922D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3F8B259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EA80A" w14:textId="77777777" w:rsidR="00B41C9A" w:rsidRPr="00174FB6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6D7FB8A6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26B19CA5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326AF" w14:textId="59BB6355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B41C9A" w14:paraId="2200C41C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57DBB788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CC6BB" w14:textId="77777777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R2</w:t>
            </w:r>
          </w:p>
        </w:tc>
      </w:tr>
      <w:tr w:rsidR="00B41C9A" w14:paraId="59B1864F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1270274A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FEF70" w14:textId="77777777" w:rsidR="00B41C9A" w:rsidRPr="00174FB6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3B5697EF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A7A70D3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70641" w14:textId="5CDDEB47" w:rsidR="00B41C9A" w:rsidRPr="00174FB6" w:rsidRDefault="00211379" w:rsidP="003E1936">
            <w:pPr>
              <w:pStyle w:val="CRCoverPage"/>
              <w:spacing w:after="0"/>
              <w:ind w:left="100"/>
              <w:rPr>
                <w:noProof/>
              </w:rPr>
            </w:pPr>
            <w:r w:rsidRPr="00211379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C7968C" w14:textId="77777777" w:rsidR="00B41C9A" w:rsidRPr="00174FB6" w:rsidRDefault="00B41C9A" w:rsidP="003E1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755C6" w14:textId="77777777" w:rsidR="00B41C9A" w:rsidRPr="00174FB6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 w:rsidRPr="00174F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24966" w14:textId="5D1B36D3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2020-</w:t>
            </w:r>
            <w:r w:rsidR="00211379">
              <w:rPr>
                <w:noProof/>
              </w:rPr>
              <w:t>11</w:t>
            </w:r>
            <w:r w:rsidRPr="00174FB6">
              <w:rPr>
                <w:noProof/>
              </w:rPr>
              <w:t>-</w:t>
            </w:r>
            <w:r w:rsidR="0033789C">
              <w:rPr>
                <w:noProof/>
              </w:rPr>
              <w:t>0</w:t>
            </w:r>
            <w:r w:rsidR="00211379">
              <w:rPr>
                <w:noProof/>
              </w:rPr>
              <w:t>2</w:t>
            </w:r>
          </w:p>
        </w:tc>
      </w:tr>
      <w:tr w:rsidR="00B41C9A" w14:paraId="2D689CB6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40F896A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1755F6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9AFE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ED520F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1E4EF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13C484CA" w14:textId="77777777" w:rsidTr="003E1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0BD92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856082" w14:textId="3CBF2996" w:rsidR="00B41C9A" w:rsidRPr="007642D6" w:rsidRDefault="00B41C9A" w:rsidP="003E1936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D4263A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B7874" w14:textId="77777777" w:rsidR="00B41C9A" w:rsidRDefault="00B41C9A" w:rsidP="003E1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8DDDF" w14:textId="7777777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1C9A" w14:paraId="0E58A005" w14:textId="77777777" w:rsidTr="003E1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6E583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3FD244" w14:textId="77777777" w:rsidR="00B41C9A" w:rsidRDefault="00B41C9A" w:rsidP="003E1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726852" w14:textId="77777777" w:rsidR="00B41C9A" w:rsidRDefault="00B41C9A" w:rsidP="003E1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19081A" w14:textId="77777777" w:rsidR="00B41C9A" w:rsidRPr="007C2097" w:rsidRDefault="00B41C9A" w:rsidP="003E1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1C9A" w14:paraId="6DDA245B" w14:textId="77777777" w:rsidTr="003E1936">
        <w:tc>
          <w:tcPr>
            <w:tcW w:w="1843" w:type="dxa"/>
          </w:tcPr>
          <w:p w14:paraId="78FF99BC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B9AACD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1DC09B05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1A581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5793A" w14:textId="77777777" w:rsidR="00DE4F45" w:rsidRDefault="00211379" w:rsidP="00DE4F45">
            <w:pPr>
              <w:pStyle w:val="CRCoverPage"/>
              <w:spacing w:after="0"/>
              <w:rPr>
                <w:noProof/>
              </w:rPr>
            </w:pPr>
            <w:r w:rsidRPr="00211379">
              <w:rPr>
                <w:noProof/>
              </w:rPr>
              <w:t xml:space="preserve">In RAN3 LS R2-2008514/ R3-205719 LS on the NOTE in architecture figure in TS 38.305, RAN3 </w:t>
            </w:r>
            <w:r>
              <w:rPr>
                <w:noProof/>
              </w:rPr>
              <w:t xml:space="preserve">mentioned </w:t>
            </w:r>
          </w:p>
          <w:p w14:paraId="778850DA" w14:textId="77777777" w:rsidR="00211379" w:rsidRPr="00211379" w:rsidRDefault="00211379" w:rsidP="00211379">
            <w:pPr>
              <w:rPr>
                <w:rFonts w:ascii="Arial" w:hAnsi="Arial" w:cs="Arial"/>
                <w:i/>
                <w:iCs/>
                <w:noProof/>
                <w:sz w:val="22"/>
                <w:szCs w:val="22"/>
                <w:lang w:eastAsia="zh-CN"/>
              </w:rPr>
            </w:pPr>
            <w:r w:rsidRPr="00211379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eastAsia="ko-KR"/>
              </w:rPr>
              <w:t xml:space="preserve">RAN3 have discussed the note </w:t>
            </w:r>
            <w:r w:rsidRPr="00211379">
              <w:rPr>
                <w:rFonts w:ascii="Arial" w:hAnsi="Arial" w:cs="Arial"/>
                <w:i/>
                <w:iCs/>
                <w:noProof/>
                <w:sz w:val="22"/>
                <w:szCs w:val="22"/>
                <w:lang w:eastAsia="zh-CN"/>
              </w:rPr>
              <w:t>in the architecture figure of stage-2 TS 38.305 section 5.1, which reads “Proprietary interface possible”. RAN3 is of the opinion that such a note is not needed in the stage-2 NG-RAN architecture figure and does not add clarity. Furthermore, RAN3 believes that such archietcture details are in the RAN3 domain.</w:t>
            </w:r>
          </w:p>
          <w:p w14:paraId="4392B088" w14:textId="77777777" w:rsidR="00211379" w:rsidRPr="00211379" w:rsidRDefault="00211379" w:rsidP="00211379">
            <w:pPr>
              <w:rPr>
                <w:rFonts w:ascii="Arial" w:hAnsi="Arial" w:cs="Arial"/>
                <w:i/>
                <w:iCs/>
                <w:noProof/>
                <w:sz w:val="22"/>
                <w:szCs w:val="22"/>
                <w:lang w:eastAsia="zh-CN"/>
              </w:rPr>
            </w:pPr>
          </w:p>
          <w:p w14:paraId="6D8B3CA0" w14:textId="77777777" w:rsidR="00211379" w:rsidRPr="00211379" w:rsidRDefault="00211379" w:rsidP="00211379">
            <w:pPr>
              <w:rPr>
                <w:rFonts w:ascii="Arial" w:hAnsi="Arial" w:cs="Arial"/>
                <w:i/>
                <w:iCs/>
                <w:noProof/>
                <w:sz w:val="22"/>
                <w:szCs w:val="22"/>
                <w:lang w:eastAsia="zh-CN"/>
              </w:rPr>
            </w:pPr>
            <w:r w:rsidRPr="00211379">
              <w:rPr>
                <w:rFonts w:ascii="Arial" w:hAnsi="Arial" w:cs="Arial"/>
                <w:i/>
                <w:iCs/>
                <w:noProof/>
                <w:sz w:val="22"/>
                <w:szCs w:val="22"/>
                <w:lang w:eastAsia="zh-CN"/>
              </w:rPr>
              <w:t>RAN3 therefore respectfully asks RAN2 to take the above into account and consider removing the note.</w:t>
            </w:r>
          </w:p>
          <w:p w14:paraId="0E318B7B" w14:textId="7BDA9B51" w:rsidR="00211379" w:rsidRPr="00211379" w:rsidRDefault="00211379" w:rsidP="00DE4F45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B41C9A" w14:paraId="1B31B8C7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7BE2D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77008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3B508CFD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6F6A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38567931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98596" w14:textId="4AC9C615" w:rsidR="0023275A" w:rsidRDefault="00DE4F45" w:rsidP="002113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 </w:t>
            </w:r>
            <w:r w:rsidR="00211379">
              <w:rPr>
                <w:noProof/>
              </w:rPr>
              <w:t>Remove the note</w:t>
            </w:r>
            <w:r w:rsidR="001021A2">
              <w:rPr>
                <w:noProof/>
              </w:rPr>
              <w:t xml:space="preserve"> for the figure </w:t>
            </w:r>
            <w:r w:rsidR="001021A2" w:rsidRPr="001021A2">
              <w:rPr>
                <w:noProof/>
              </w:rPr>
              <w:t>Figure 5.1-1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  <w:p w14:paraId="18F9BDBE" w14:textId="77777777" w:rsidR="0023275A" w:rsidRDefault="0023275A" w:rsidP="005646DC">
            <w:pPr>
              <w:pStyle w:val="CRCoverPage"/>
              <w:spacing w:after="0"/>
              <w:rPr>
                <w:noProof/>
              </w:rPr>
            </w:pPr>
          </w:p>
          <w:p w14:paraId="3FF0E815" w14:textId="77777777" w:rsidR="0023275A" w:rsidRDefault="0023275A" w:rsidP="002327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766DA8" w14:textId="77777777" w:rsidR="00211379" w:rsidRPr="006F1D0C" w:rsidRDefault="00211379" w:rsidP="00211379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1E598B91" w14:textId="35BDE0F0" w:rsidR="00211379" w:rsidRPr="00D63232" w:rsidRDefault="00211379" w:rsidP="0021137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63232">
              <w:rPr>
                <w:rFonts w:ascii="Arial" w:hAnsi="Arial"/>
                <w:noProof/>
              </w:rPr>
              <w:t xml:space="preserve">Impacted 5G architecture options: </w:t>
            </w:r>
            <w:r>
              <w:rPr>
                <w:rFonts w:ascii="Arial" w:hAnsi="Arial"/>
                <w:noProof/>
              </w:rPr>
              <w:t>NR SA, MR-DC</w:t>
            </w:r>
          </w:p>
          <w:p w14:paraId="6C4C02BA" w14:textId="77777777" w:rsidR="00211379" w:rsidRPr="006F1D0C" w:rsidRDefault="00211379" w:rsidP="0021137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3B119D98" w14:textId="427E481B" w:rsidR="00211379" w:rsidRPr="006F1D0C" w:rsidRDefault="00211379" w:rsidP="0021137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positioning</w:t>
            </w:r>
          </w:p>
          <w:p w14:paraId="2DD7AC28" w14:textId="77777777" w:rsidR="00211379" w:rsidRPr="006F1D0C" w:rsidRDefault="00211379" w:rsidP="0021137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1BBCF6B0" w14:textId="45F44F80" w:rsidR="007B0A83" w:rsidRPr="00E9325C" w:rsidRDefault="00211379" w:rsidP="00211379">
            <w:pPr>
              <w:pStyle w:val="CRCoverPage"/>
              <w:spacing w:after="0"/>
              <w:rPr>
                <w:noProof/>
              </w:rPr>
            </w:pPr>
            <w:r w:rsidRPr="006F1D0C">
              <w:rPr>
                <w:noProof/>
              </w:rPr>
              <w:t xml:space="preserve">Inter-operability: </w:t>
            </w:r>
            <w:r>
              <w:rPr>
                <w:noProof/>
              </w:rPr>
              <w:t>There is no inter-operability issues.</w:t>
            </w:r>
            <w:r w:rsidR="00DE4F45">
              <w:rPr>
                <w:noProof/>
              </w:rPr>
              <w:t xml:space="preserve"> </w:t>
            </w:r>
          </w:p>
        </w:tc>
      </w:tr>
      <w:bookmarkEnd w:id="0"/>
      <w:tr w:rsidR="00B41C9A" w14:paraId="076B8D4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D9197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712DE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3F48D316" w14:textId="77777777" w:rsidTr="003E1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82407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AD0D7" w14:textId="02402A38" w:rsidR="00396390" w:rsidRDefault="00211379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Misalignments between RAN2 and RAN3.</w:t>
            </w:r>
          </w:p>
          <w:p w14:paraId="2673B08D" w14:textId="7777777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1C9A" w14:paraId="690A1206" w14:textId="77777777" w:rsidTr="003E1936">
        <w:tc>
          <w:tcPr>
            <w:tcW w:w="2694" w:type="dxa"/>
            <w:gridSpan w:val="2"/>
          </w:tcPr>
          <w:p w14:paraId="67D6BFDE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8B8F6D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1E4ECB62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270AF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9B0C1" w14:textId="027151ED" w:rsidR="00B41C9A" w:rsidRDefault="00211379" w:rsidP="008F387C">
            <w:pPr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B41C9A" w14:paraId="033B035C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3E53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CDA2E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6E301EF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A296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616E2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D8A405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9531F" w14:textId="77777777" w:rsidR="00B41C9A" w:rsidRDefault="00B41C9A" w:rsidP="003E1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6971E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C9A" w14:paraId="6EEF9249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16F28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221A1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FE00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CF7AD" w14:textId="77777777" w:rsidR="00B41C9A" w:rsidRDefault="00B41C9A" w:rsidP="003E1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69219" w14:textId="644C3282" w:rsidR="00B41C9A" w:rsidRDefault="00211379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1C9A" w14:paraId="31835F35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BE61D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7E071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A3D45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D6153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B7E26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C9A" w14:paraId="2060ED51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84135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A56A2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A7086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9F32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704D3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C9A" w14:paraId="28F5BC4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0E06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FCE99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14DCF3D8" w14:textId="77777777" w:rsidTr="003E1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554B2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F2D7E" w14:textId="77777777" w:rsidR="00B41C9A" w:rsidRPr="00B2491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112C4B" w14:textId="7777777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1C9A" w:rsidRPr="008863B9" w14:paraId="593B267A" w14:textId="77777777" w:rsidTr="003E1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35A97" w14:textId="77777777" w:rsidR="00B41C9A" w:rsidRPr="008863B9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374ABD" w14:textId="77777777" w:rsidR="00B41C9A" w:rsidRPr="008863B9" w:rsidRDefault="00B41C9A" w:rsidP="003E19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1C9A" w14:paraId="38D32EE0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FECDD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EAC42" w14:textId="017A704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BA2B7B" w14:textId="77777777" w:rsidR="00B41C9A" w:rsidRDefault="00B41C9A" w:rsidP="00B41C9A">
      <w:pPr>
        <w:pStyle w:val="CRCoverPage"/>
        <w:spacing w:after="0"/>
        <w:rPr>
          <w:noProof/>
          <w:sz w:val="8"/>
          <w:szCs w:val="8"/>
        </w:rPr>
      </w:pPr>
    </w:p>
    <w:p w14:paraId="5789D55C" w14:textId="1029E2C0" w:rsidR="00423419" w:rsidRPr="00B41C9A" w:rsidRDefault="00423419" w:rsidP="00B41C9A"/>
    <w:p w14:paraId="093037A1" w14:textId="68D189B7" w:rsidR="00656134" w:rsidRDefault="00656134" w:rsidP="002C5D28"/>
    <w:p w14:paraId="499D0DB8" w14:textId="29241653" w:rsidR="007B0A83" w:rsidRDefault="007B0A83" w:rsidP="002C5D28"/>
    <w:p w14:paraId="687936C1" w14:textId="60AF23A7" w:rsidR="007B0A83" w:rsidRDefault="007B0A83" w:rsidP="002C5D28"/>
    <w:p w14:paraId="39F7AD63" w14:textId="6DC38222" w:rsidR="00211379" w:rsidRDefault="00211379" w:rsidP="002C5D28"/>
    <w:p w14:paraId="00644406" w14:textId="21923C6D" w:rsidR="00211379" w:rsidRDefault="00211379" w:rsidP="002C5D28"/>
    <w:p w14:paraId="0224D574" w14:textId="5A1D7950" w:rsidR="00211379" w:rsidRDefault="00211379" w:rsidP="002C5D28"/>
    <w:p w14:paraId="37C3D86B" w14:textId="6F524FFE" w:rsidR="00211379" w:rsidRDefault="00211379" w:rsidP="002C5D28"/>
    <w:p w14:paraId="43D3BC48" w14:textId="2CEAFD7C" w:rsidR="00211379" w:rsidRDefault="00211379" w:rsidP="002C5D28"/>
    <w:p w14:paraId="4E0B4408" w14:textId="213DB369" w:rsidR="00211379" w:rsidRDefault="00211379" w:rsidP="002C5D28"/>
    <w:p w14:paraId="57188814" w14:textId="6329454C" w:rsidR="00211379" w:rsidRDefault="00211379" w:rsidP="002C5D28"/>
    <w:p w14:paraId="4154733D" w14:textId="5FD5C3F3" w:rsidR="00211379" w:rsidRDefault="00211379" w:rsidP="002C5D28"/>
    <w:p w14:paraId="26CB247C" w14:textId="5A436F67" w:rsidR="00211379" w:rsidRDefault="00211379" w:rsidP="002C5D28"/>
    <w:p w14:paraId="6815B1C2" w14:textId="23515C89" w:rsidR="00211379" w:rsidRDefault="00211379" w:rsidP="002C5D28"/>
    <w:p w14:paraId="0357AD52" w14:textId="55A0C315" w:rsidR="00211379" w:rsidRDefault="00211379" w:rsidP="002C5D28"/>
    <w:p w14:paraId="1368E17C" w14:textId="399F1841" w:rsidR="00211379" w:rsidRDefault="00211379" w:rsidP="002C5D28"/>
    <w:p w14:paraId="27725706" w14:textId="688139C0" w:rsidR="00211379" w:rsidRDefault="00211379" w:rsidP="002C5D28"/>
    <w:p w14:paraId="409159E9" w14:textId="23330D59" w:rsidR="00211379" w:rsidRDefault="00211379" w:rsidP="002C5D28"/>
    <w:p w14:paraId="7893D0AB" w14:textId="59B918F2" w:rsidR="00211379" w:rsidRDefault="00211379" w:rsidP="002C5D28"/>
    <w:p w14:paraId="2CFEDA40" w14:textId="48079707" w:rsidR="00211379" w:rsidRDefault="00211379" w:rsidP="002C5D28"/>
    <w:p w14:paraId="6639AFD9" w14:textId="4E1BFC89" w:rsidR="00211379" w:rsidRDefault="00211379" w:rsidP="002C5D28"/>
    <w:p w14:paraId="22B3F268" w14:textId="6C674311" w:rsidR="00211379" w:rsidRDefault="00211379" w:rsidP="002C5D28"/>
    <w:p w14:paraId="5084C15C" w14:textId="0FFACCB4" w:rsidR="00211379" w:rsidRDefault="00211379" w:rsidP="002C5D28"/>
    <w:p w14:paraId="238BC68C" w14:textId="444CA254" w:rsidR="00211379" w:rsidRDefault="00211379" w:rsidP="002C5D28"/>
    <w:p w14:paraId="4AFC5691" w14:textId="4D91E1A6" w:rsidR="00211379" w:rsidRDefault="00211379" w:rsidP="002C5D28"/>
    <w:p w14:paraId="708A8980" w14:textId="0DC9D86F" w:rsidR="00211379" w:rsidRDefault="00211379" w:rsidP="002C5D28"/>
    <w:p w14:paraId="1380C137" w14:textId="4D8118DF" w:rsidR="00211379" w:rsidRDefault="00211379" w:rsidP="002C5D28"/>
    <w:p w14:paraId="6CA3FE32" w14:textId="6A5BC689" w:rsidR="00211379" w:rsidRDefault="00211379" w:rsidP="002C5D28"/>
    <w:p w14:paraId="5DDC7811" w14:textId="6DF71F81" w:rsidR="00211379" w:rsidRDefault="00211379" w:rsidP="002C5D28"/>
    <w:p w14:paraId="3C809751" w14:textId="2C39D738" w:rsidR="00211379" w:rsidRDefault="00211379" w:rsidP="002C5D28"/>
    <w:p w14:paraId="42023C30" w14:textId="6ACBC3CB" w:rsidR="00211379" w:rsidRDefault="00211379" w:rsidP="002C5D28"/>
    <w:p w14:paraId="57C8CE96" w14:textId="77777777" w:rsidR="00211379" w:rsidRPr="006A4BEA" w:rsidRDefault="00211379" w:rsidP="00211379">
      <w:pPr>
        <w:pStyle w:val="Heading2"/>
      </w:pPr>
      <w:bookmarkStart w:id="2" w:name="_Toc12632603"/>
      <w:bookmarkStart w:id="3" w:name="_Toc29305297"/>
      <w:bookmarkStart w:id="4" w:name="_Toc37338108"/>
      <w:bookmarkStart w:id="5" w:name="_Toc46488949"/>
      <w:bookmarkStart w:id="6" w:name="_Toc52567302"/>
      <w:r w:rsidRPr="006A4BEA">
        <w:lastRenderedPageBreak/>
        <w:t>5.1</w:t>
      </w:r>
      <w:r w:rsidRPr="006A4BEA">
        <w:tab/>
        <w:t>Architecture</w:t>
      </w:r>
      <w:bookmarkEnd w:id="2"/>
      <w:bookmarkEnd w:id="3"/>
      <w:bookmarkEnd w:id="4"/>
      <w:bookmarkEnd w:id="5"/>
      <w:bookmarkEnd w:id="6"/>
    </w:p>
    <w:p w14:paraId="4DAA223D" w14:textId="77777777" w:rsidR="00211379" w:rsidRPr="006A4BEA" w:rsidRDefault="00211379" w:rsidP="00211379">
      <w:r w:rsidRPr="006A4BEA">
        <w:t>Figure 5.1-1 shows the architecture in 5GS applicable to positioning of a UE with NR or E-UTRA</w:t>
      </w:r>
      <w:r w:rsidRPr="006A4BEA" w:rsidDel="00BD7758">
        <w:t xml:space="preserve"> </w:t>
      </w:r>
      <w:r w:rsidRPr="006A4BEA">
        <w:t>access.</w:t>
      </w:r>
    </w:p>
    <w:p w14:paraId="12F05E85" w14:textId="77777777" w:rsidR="00211379" w:rsidRPr="006A4BEA" w:rsidRDefault="00211379" w:rsidP="00211379">
      <w:r w:rsidRPr="006A4BEA">
        <w:t>The AMF receives a request for some location service associated with a particular target UE from another entity (e.g., GMLC or UE) or the AMF itself decides to initiate some location service on behalf of a particular target UE (e.g., for an IMS emergency call from the UE) as described in TS 23.502 [26] and TS 23.273 [35].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 or UE), the AMF returns the location service result to this entity.</w:t>
      </w:r>
    </w:p>
    <w:p w14:paraId="2A66DE6C" w14:textId="77777777" w:rsidR="00211379" w:rsidRPr="006A4BEA" w:rsidRDefault="00211379" w:rsidP="00211379">
      <w:r w:rsidRPr="006A4BEA">
        <w:t>An NG-RAN node may control several TRPs/TPs, such as remote radio heads, or DL-PRS-only TPs for support of PRS-based TBS.</w:t>
      </w:r>
    </w:p>
    <w:p w14:paraId="476FA15D" w14:textId="77777777" w:rsidR="00211379" w:rsidRPr="006A4BEA" w:rsidRDefault="00211379" w:rsidP="00211379">
      <w:r w:rsidRPr="006A4BEA">
        <w:t xml:space="preserve">An LMF may have a </w:t>
      </w:r>
      <w:r w:rsidRPr="006A4BEA">
        <w:rPr>
          <w:rFonts w:eastAsia="Yu Mincho"/>
        </w:rPr>
        <w:t xml:space="preserve">proprietary </w:t>
      </w:r>
      <w:r w:rsidRPr="006A4BEA">
        <w:t>signalling connection to an E-SMLC which may enable an LMF to access information from E</w:t>
      </w:r>
      <w:r w:rsidRPr="006A4BEA">
        <w:noBreakHyphen/>
        <w:t xml:space="preserve">UTRAN (e.g. to support the OTDOA for E-UTRA positioning method using downlink measurements obtained by a target UE of signals from </w:t>
      </w:r>
      <w:proofErr w:type="spellStart"/>
      <w:r w:rsidRPr="006A4BEA">
        <w:t>eNBs</w:t>
      </w:r>
      <w:proofErr w:type="spellEnd"/>
      <w:r w:rsidRPr="006A4BEA">
        <w:t xml:space="preserve"> and/or PRS-only TPs in E-UTRAN). Details of the signalling interaction between an LMF and E-SMLC are outside the scope of this specification.</w:t>
      </w:r>
    </w:p>
    <w:p w14:paraId="208E353E" w14:textId="77777777" w:rsidR="00211379" w:rsidRPr="006A4BEA" w:rsidRDefault="00211379" w:rsidP="00211379">
      <w:pPr>
        <w:rPr>
          <w:rFonts w:eastAsia="Yu Mincho"/>
        </w:rPr>
      </w:pPr>
      <w:r w:rsidRPr="006A4BEA">
        <w:t xml:space="preserve">An LMF may have a </w:t>
      </w:r>
      <w:r w:rsidRPr="006A4BEA">
        <w:rPr>
          <w:rFonts w:eastAsia="Yu Mincho"/>
        </w:rPr>
        <w:t xml:space="preserve">proprietary </w:t>
      </w:r>
      <w:r w:rsidRPr="006A4BEA">
        <w:t>signalling connection to an SLP. The SLP is the SUPL entity responsible for positioning over the user plane. Further details of user-plane positioning are provided in [15][16].</w:t>
      </w:r>
      <w:r w:rsidRPr="006A4BEA">
        <w:rPr>
          <w:rFonts w:eastAsia="Yu Mincho"/>
        </w:rPr>
        <w:t xml:space="preserve"> Details of the signalling interaction between an LMF and SLP are outside the scope of this specification.</w:t>
      </w:r>
    </w:p>
    <w:p w14:paraId="0A9D57CE" w14:textId="0BBB8376" w:rsidR="00211379" w:rsidRDefault="00211379" w:rsidP="00211379">
      <w:pPr>
        <w:pStyle w:val="TH"/>
        <w:rPr>
          <w:ins w:id="7" w:author="Intel" w:date="2020-10-10T17:44:00Z"/>
        </w:rPr>
      </w:pPr>
      <w:del w:id="8" w:author="Intel" w:date="2020-10-10T17:44:00Z">
        <w:r w:rsidRPr="006A4BEA" w:rsidDel="00211379">
          <w:object w:dxaOrig="10876" w:dyaOrig="5281" w14:anchorId="6B091D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234pt" o:ole="">
              <v:imagedata r:id="rId14" o:title=""/>
            </v:shape>
            <o:OLEObject Type="Embed" ProgID="Visio.Drawing.15" ShapeID="_x0000_i1025" DrawAspect="Content" ObjectID="_1664908521" r:id="rId15"/>
          </w:object>
        </w:r>
      </w:del>
    </w:p>
    <w:p w14:paraId="2FE44218" w14:textId="69220E36" w:rsidR="00211379" w:rsidRPr="006A4BEA" w:rsidRDefault="00211379" w:rsidP="00211379">
      <w:pPr>
        <w:pStyle w:val="TH"/>
        <w:rPr>
          <w:rFonts w:eastAsia="Yu Mincho"/>
        </w:rPr>
      </w:pPr>
      <w:ins w:id="9" w:author="Intel" w:date="2020-10-10T17:44:00Z">
        <w:r w:rsidRPr="006A4BEA">
          <w:object w:dxaOrig="10875" w:dyaOrig="5280" w14:anchorId="62C86942">
            <v:shape id="_x0000_i1026" type="#_x0000_t75" style="width:481.8pt;height:234pt" o:ole="">
              <v:imagedata r:id="rId16" o:title=""/>
            </v:shape>
            <o:OLEObject Type="Embed" ProgID="Visio.Drawing.15" ShapeID="_x0000_i1026" DrawAspect="Content" ObjectID="_1664908522" r:id="rId17"/>
          </w:object>
        </w:r>
      </w:ins>
    </w:p>
    <w:p w14:paraId="513E29DD" w14:textId="77777777" w:rsidR="00211379" w:rsidRPr="006A4BEA" w:rsidRDefault="00211379" w:rsidP="00211379">
      <w:pPr>
        <w:pStyle w:val="TF"/>
        <w:rPr>
          <w:rFonts w:eastAsia="MS Mincho"/>
        </w:rPr>
      </w:pPr>
      <w:r w:rsidRPr="006A4BEA">
        <w:rPr>
          <w:rFonts w:eastAsia="MS Mincho"/>
        </w:rPr>
        <w:t>Figure 5.1-1: UE Positioning Overall Architecture applicable to NG-RAN</w:t>
      </w:r>
    </w:p>
    <w:p w14:paraId="58D8EDAF" w14:textId="77777777" w:rsidR="00211379" w:rsidRPr="006A4BEA" w:rsidRDefault="00211379" w:rsidP="00211379">
      <w:pPr>
        <w:pStyle w:val="NO"/>
        <w:rPr>
          <w:rFonts w:eastAsia="MS Mincho"/>
        </w:rPr>
      </w:pPr>
      <w:r w:rsidRPr="006A4BEA">
        <w:rPr>
          <w:rFonts w:eastAsia="MS Mincho"/>
        </w:rPr>
        <w:t>NOTE 1:</w:t>
      </w:r>
      <w:r w:rsidRPr="006A4BEA">
        <w:rPr>
          <w:rFonts w:eastAsia="MS Mincho"/>
        </w:rPr>
        <w:tab/>
        <w:t>Void</w:t>
      </w:r>
    </w:p>
    <w:p w14:paraId="152329B8" w14:textId="77777777" w:rsidR="00211379" w:rsidRPr="006A4BEA" w:rsidRDefault="00211379" w:rsidP="00211379">
      <w:pPr>
        <w:pStyle w:val="NO"/>
        <w:rPr>
          <w:rFonts w:eastAsia="MS Mincho"/>
        </w:rPr>
      </w:pPr>
      <w:r w:rsidRPr="006A4BEA">
        <w:rPr>
          <w:rFonts w:eastAsia="MS Mincho"/>
        </w:rPr>
        <w:t>NOTE 2:</w:t>
      </w:r>
      <w:r w:rsidRPr="006A4BEA">
        <w:rPr>
          <w:rFonts w:eastAsia="MS Mincho"/>
        </w:rPr>
        <w:tab/>
        <w:t>Void</w:t>
      </w:r>
    </w:p>
    <w:p w14:paraId="010434D7" w14:textId="1670BD26" w:rsidR="00211379" w:rsidRPr="006A4BEA" w:rsidRDefault="00211379" w:rsidP="00211379">
      <w:pPr>
        <w:pStyle w:val="NO"/>
      </w:pPr>
      <w:r w:rsidRPr="006A4BEA">
        <w:t>NOTE 3:</w:t>
      </w:r>
      <w:r w:rsidRPr="006A4BEA">
        <w:tab/>
      </w:r>
      <w:del w:id="10" w:author="Intel" w:date="2020-10-10T17:44:00Z">
        <w:r w:rsidRPr="006A4BEA" w:rsidDel="00211379">
          <w:rPr>
            <w:rFonts w:eastAsia="MS Mincho"/>
          </w:rPr>
          <w:delText>Proprietary interface possible</w:delText>
        </w:r>
      </w:del>
      <w:ins w:id="11" w:author="Intel" w:date="2020-10-10T17:44:00Z">
        <w:r>
          <w:rPr>
            <w:rFonts w:eastAsia="MS Mincho"/>
          </w:rPr>
          <w:t>Void</w:t>
        </w:r>
      </w:ins>
      <w:r w:rsidRPr="006A4BEA">
        <w:rPr>
          <w:rFonts w:eastAsia="MS Mincho"/>
        </w:rPr>
        <w:t>.</w:t>
      </w:r>
    </w:p>
    <w:p w14:paraId="196BCA0A" w14:textId="77777777" w:rsidR="00211379" w:rsidRPr="006A4BEA" w:rsidRDefault="00211379" w:rsidP="00211379">
      <w:r w:rsidRPr="006A4BEA">
        <w:t>In case of split gNB architecture, a gNB-DU may include TRP functionality where the TRP functionality may support functions for a TP, RP or both TP and RP. A gNB-DU which includes TRP functionality does not need to offer cell services.</w:t>
      </w:r>
    </w:p>
    <w:p w14:paraId="26233217" w14:textId="77777777" w:rsidR="00211379" w:rsidRDefault="00211379" w:rsidP="002C5D28"/>
    <w:sectPr w:rsidR="00211379" w:rsidSect="007B0A8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2968B" w14:textId="77777777" w:rsidR="000D1A53" w:rsidRDefault="000D1A53">
      <w:pPr>
        <w:spacing w:after="0"/>
      </w:pPr>
      <w:r>
        <w:separator/>
      </w:r>
    </w:p>
  </w:endnote>
  <w:endnote w:type="continuationSeparator" w:id="0">
    <w:p w14:paraId="3A3338AD" w14:textId="77777777" w:rsidR="000D1A53" w:rsidRDefault="000D1A53">
      <w:pPr>
        <w:spacing w:after="0"/>
      </w:pPr>
      <w:r>
        <w:continuationSeparator/>
      </w:r>
    </w:p>
  </w:endnote>
  <w:endnote w:type="continuationNotice" w:id="1">
    <w:p w14:paraId="00EE7D1E" w14:textId="77777777" w:rsidR="000D1A53" w:rsidRDefault="000D1A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B4B69" w14:textId="77777777" w:rsidR="00211379" w:rsidRDefault="002113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7B0A83" w:rsidRDefault="007B0A8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4B0A8" w14:textId="77777777" w:rsidR="00211379" w:rsidRDefault="002113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22669" w14:textId="77777777" w:rsidR="000D1A53" w:rsidRDefault="000D1A53">
      <w:pPr>
        <w:spacing w:after="0"/>
      </w:pPr>
      <w:r>
        <w:separator/>
      </w:r>
    </w:p>
  </w:footnote>
  <w:footnote w:type="continuationSeparator" w:id="0">
    <w:p w14:paraId="625FC51F" w14:textId="77777777" w:rsidR="000D1A53" w:rsidRDefault="000D1A53">
      <w:pPr>
        <w:spacing w:after="0"/>
      </w:pPr>
      <w:r>
        <w:continuationSeparator/>
      </w:r>
    </w:p>
  </w:footnote>
  <w:footnote w:type="continuationNotice" w:id="1">
    <w:p w14:paraId="775E364D" w14:textId="77777777" w:rsidR="000D1A53" w:rsidRDefault="000D1A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4D08B" w14:textId="77777777" w:rsidR="00211379" w:rsidRDefault="002113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C1704" w14:textId="77777777" w:rsidR="007B0A83" w:rsidRPr="00E22015" w:rsidRDefault="007B0A83" w:rsidP="00E220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F273D" w14:textId="77777777" w:rsidR="00211379" w:rsidRDefault="002113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7C1E9D"/>
    <w:multiLevelType w:val="hybridMultilevel"/>
    <w:tmpl w:val="5602F74A"/>
    <w:lvl w:ilvl="0" w:tplc="1548AC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4"/>
  </w:num>
  <w:num w:numId="9">
    <w:abstractNumId w:val="4"/>
  </w:num>
  <w:num w:numId="10">
    <w:abstractNumId w:val="1"/>
  </w:num>
  <w:num w:numId="11">
    <w:abstractNumId w:val="7"/>
  </w:num>
  <w:num w:numId="12">
    <w:abstractNumId w:val="2"/>
  </w:num>
  <w:num w:numId="13">
    <w:abstractNumId w:val="5"/>
  </w:num>
  <w:num w:numId="14">
    <w:abstractNumId w:val="3"/>
  </w:num>
  <w:num w:numId="15">
    <w:abstractNumId w:val="15"/>
  </w:num>
  <w:num w:numId="16">
    <w:abstractNumId w:val="17"/>
  </w:num>
  <w:num w:numId="17">
    <w:abstractNumId w:val="0"/>
    <w:lvlOverride w:ilvl="0">
      <w:startOverride w:val="1"/>
    </w:lvlOverride>
  </w:num>
  <w:num w:numId="18">
    <w:abstractNumId w:val="16"/>
  </w:num>
  <w:num w:numId="19">
    <w:abstractNumId w:val="11"/>
  </w:num>
  <w:num w:numId="20">
    <w:abstractNumId w:val="8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82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F9F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9A3"/>
    <w:rsid w:val="00047F14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98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19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882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7C2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10"/>
    <w:rsid w:val="00087FD9"/>
    <w:rsid w:val="000900E9"/>
    <w:rsid w:val="0009041B"/>
    <w:rsid w:val="00090708"/>
    <w:rsid w:val="0009075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F30"/>
    <w:rsid w:val="000A209D"/>
    <w:rsid w:val="000A23F5"/>
    <w:rsid w:val="000A27DF"/>
    <w:rsid w:val="000A27FD"/>
    <w:rsid w:val="000A28AF"/>
    <w:rsid w:val="000A2A7C"/>
    <w:rsid w:val="000A2D2E"/>
    <w:rsid w:val="000A2D77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5C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71B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53"/>
    <w:rsid w:val="000D1CA8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7AF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4C40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F40"/>
    <w:rsid w:val="00100085"/>
    <w:rsid w:val="00101062"/>
    <w:rsid w:val="001011DB"/>
    <w:rsid w:val="001012F6"/>
    <w:rsid w:val="00101705"/>
    <w:rsid w:val="001018E9"/>
    <w:rsid w:val="001021A2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16A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DF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3A6C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DEB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2F"/>
    <w:rsid w:val="001D35CC"/>
    <w:rsid w:val="001D37C5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6D5C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B55"/>
    <w:rsid w:val="00204481"/>
    <w:rsid w:val="00204698"/>
    <w:rsid w:val="002046A2"/>
    <w:rsid w:val="00204F01"/>
    <w:rsid w:val="00204F24"/>
    <w:rsid w:val="00205CA0"/>
    <w:rsid w:val="00206D53"/>
    <w:rsid w:val="00206E14"/>
    <w:rsid w:val="00207030"/>
    <w:rsid w:val="002072FC"/>
    <w:rsid w:val="0020794C"/>
    <w:rsid w:val="00207B54"/>
    <w:rsid w:val="00207BBD"/>
    <w:rsid w:val="0021009E"/>
    <w:rsid w:val="00210428"/>
    <w:rsid w:val="00210627"/>
    <w:rsid w:val="00210B83"/>
    <w:rsid w:val="00210D92"/>
    <w:rsid w:val="00211373"/>
    <w:rsid w:val="00211379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75A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4F2E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306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5C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3E7F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7C1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89C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C4C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48A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390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BB0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BAE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9D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0A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8C9"/>
    <w:rsid w:val="003E1936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6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91E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80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195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155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FB9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8FC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F54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223"/>
    <w:rsid w:val="004D2B04"/>
    <w:rsid w:val="004D31F8"/>
    <w:rsid w:val="004D325C"/>
    <w:rsid w:val="004D3578"/>
    <w:rsid w:val="004D3F9B"/>
    <w:rsid w:val="004D41ED"/>
    <w:rsid w:val="004D452C"/>
    <w:rsid w:val="004D4859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6E78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A45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6DC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46F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4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064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D6C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F8C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24F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79"/>
    <w:rsid w:val="006637BB"/>
    <w:rsid w:val="00663A6F"/>
    <w:rsid w:val="00663C05"/>
    <w:rsid w:val="006641F2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63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8F1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610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2824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410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AF4"/>
    <w:rsid w:val="00702014"/>
    <w:rsid w:val="0070204A"/>
    <w:rsid w:val="007022BF"/>
    <w:rsid w:val="00702390"/>
    <w:rsid w:val="007025A0"/>
    <w:rsid w:val="0070265A"/>
    <w:rsid w:val="00702C81"/>
    <w:rsid w:val="007031BC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8C9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AF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AC6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52F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2B3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83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21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50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CE6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1FD7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D81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6B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1D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87C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528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5A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6E87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EBB"/>
    <w:rsid w:val="00930221"/>
    <w:rsid w:val="00930508"/>
    <w:rsid w:val="00930C64"/>
    <w:rsid w:val="009315ED"/>
    <w:rsid w:val="00931814"/>
    <w:rsid w:val="00931DE7"/>
    <w:rsid w:val="00931E8A"/>
    <w:rsid w:val="00931FBB"/>
    <w:rsid w:val="0093227C"/>
    <w:rsid w:val="0093228A"/>
    <w:rsid w:val="00932621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5F23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FDE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426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4BA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CCF"/>
    <w:rsid w:val="00982366"/>
    <w:rsid w:val="00982483"/>
    <w:rsid w:val="009829E8"/>
    <w:rsid w:val="00982BA4"/>
    <w:rsid w:val="00982C2D"/>
    <w:rsid w:val="00982F2A"/>
    <w:rsid w:val="0098324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B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10A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BD9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97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282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7D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9F9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9A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F5E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9D2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3BF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47F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B12"/>
    <w:rsid w:val="00BF5DBF"/>
    <w:rsid w:val="00BF6597"/>
    <w:rsid w:val="00BF69D4"/>
    <w:rsid w:val="00BF6C0D"/>
    <w:rsid w:val="00BF6F0E"/>
    <w:rsid w:val="00BF7024"/>
    <w:rsid w:val="00BF7340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D8F"/>
    <w:rsid w:val="00C20DFE"/>
    <w:rsid w:val="00C2150C"/>
    <w:rsid w:val="00C21547"/>
    <w:rsid w:val="00C21922"/>
    <w:rsid w:val="00C219B0"/>
    <w:rsid w:val="00C2209C"/>
    <w:rsid w:val="00C2292B"/>
    <w:rsid w:val="00C22FFF"/>
    <w:rsid w:val="00C23301"/>
    <w:rsid w:val="00C2453D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2D0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BA"/>
    <w:rsid w:val="00C634C8"/>
    <w:rsid w:val="00C6381C"/>
    <w:rsid w:val="00C63BC9"/>
    <w:rsid w:val="00C63E8C"/>
    <w:rsid w:val="00C63F2C"/>
    <w:rsid w:val="00C64440"/>
    <w:rsid w:val="00C6463A"/>
    <w:rsid w:val="00C646BF"/>
    <w:rsid w:val="00C64950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62A4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EB5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13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2E8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A1E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5EE"/>
    <w:rsid w:val="00D63949"/>
    <w:rsid w:val="00D63A82"/>
    <w:rsid w:val="00D6436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EA7"/>
    <w:rsid w:val="00D9329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793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F45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63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65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9A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BDF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15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41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606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0F60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5D9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AB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7E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4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1B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8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0E4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67B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564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5E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241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EE5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6D3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qFormat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qFormat/>
    <w:rsid w:val="001E6324"/>
    <w:pPr>
      <w:spacing w:after="0"/>
    </w:pPr>
  </w:style>
  <w:style w:type="paragraph" w:customStyle="1" w:styleId="EW">
    <w:name w:val="EW"/>
    <w:basedOn w:val="EX"/>
    <w:qFormat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uiPriority w:val="99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uiPriority w:val="99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41C9A"/>
    <w:rPr>
      <w:rFonts w:ascii="Arial" w:eastAsia="SimSun" w:hAnsi="Arial"/>
      <w:lang w:val="en-GB" w:eastAsia="en-US"/>
    </w:rPr>
  </w:style>
  <w:style w:type="paragraph" w:customStyle="1" w:styleId="EmailDiscussion2">
    <w:name w:val="EmailDiscussion2"/>
    <w:basedOn w:val="Normal"/>
    <w:rsid w:val="00912D5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7B0A83"/>
  </w:style>
  <w:style w:type="character" w:customStyle="1" w:styleId="B8Char">
    <w:name w:val="B8 Char"/>
    <w:link w:val="B8"/>
    <w:rsid w:val="007B0A83"/>
    <w:rPr>
      <w:rFonts w:eastAsia="Times New Roman"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7B0A83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7B0A8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7B0A83"/>
    <w:rPr>
      <w:rFonts w:ascii="Arial" w:eastAsia="SimSun" w:hAnsi="Arial"/>
      <w:lang w:val="en-GB" w:eastAsia="x-none"/>
    </w:rPr>
  </w:style>
  <w:style w:type="character" w:customStyle="1" w:styleId="B1Char">
    <w:name w:val="B1 Char"/>
    <w:qFormat/>
    <w:locked/>
    <w:rsid w:val="007B0A83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7B0A8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locked/>
    <w:rsid w:val="007B0A8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">
    <w:name w:val="TAL Char"/>
    <w:qFormat/>
    <w:rsid w:val="007B0A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4F827-EB82-4F23-BDDB-7C1F58C51A9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58DDAEBC-331A-4F68-B014-59B592A93A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BFE5C0-23B5-41D9-95C0-1E8F11CB2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02370A-E8F9-4EEB-8146-17F129B9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4</Pages>
  <Words>711</Words>
  <Characters>4055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>CTPClassification=CTP_NT</cp:keywords>
  <dc:description/>
  <cp:lastModifiedBy>Intel-Yi1</cp:lastModifiedBy>
  <cp:revision>69</cp:revision>
  <cp:lastPrinted>2017-05-08T10:55:00Z</cp:lastPrinted>
  <dcterms:created xsi:type="dcterms:W3CDTF">2020-04-23T10:52:00Z</dcterms:created>
  <dcterms:modified xsi:type="dcterms:W3CDTF">2020-10-22T13:49:00Z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899be46a-75c4-4cf0-b1b0-ddf202382b59</vt:lpwstr>
  </property>
  <property fmtid="{D5CDD505-2E9C-101B-9397-08002B2CF9AE}" pid="4" name="CTP_TimeStamp">
    <vt:lpwstr>2020-08-07 00:13:50Z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</Properties>
</file>